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8"/>
          <w:szCs w:val="48"/>
          <w:lang w:eastAsia="zh-CN"/>
        </w:rPr>
      </w:pPr>
      <w:bookmarkStart w:id="0" w:name="_GoBack"/>
      <w:bookmarkEnd w:id="0"/>
      <w:r>
        <w:rPr>
          <w:rFonts w:hint="eastAsia"/>
          <w:b/>
          <w:bCs/>
          <w:sz w:val="48"/>
          <w:szCs w:val="48"/>
          <w:lang w:eastAsia="zh-CN"/>
        </w:rPr>
        <w:t>淄博市社会组织乡村振兴</w:t>
      </w:r>
    </w:p>
    <w:p>
      <w:pPr>
        <w:jc w:val="center"/>
        <w:rPr>
          <w:rFonts w:hint="eastAsia"/>
          <w:b/>
          <w:bCs/>
          <w:sz w:val="48"/>
          <w:szCs w:val="48"/>
          <w:lang w:eastAsia="zh-CN"/>
        </w:rPr>
      </w:pPr>
      <w:r>
        <w:rPr>
          <w:rFonts w:hint="eastAsia"/>
          <w:b/>
          <w:bCs/>
          <w:sz w:val="48"/>
          <w:szCs w:val="48"/>
          <w:lang w:eastAsia="zh-CN"/>
        </w:rPr>
        <w:t>第二分队活动成果</w:t>
      </w:r>
    </w:p>
    <w:p>
      <w:pPr>
        <w:jc w:val="center"/>
        <w:rPr>
          <w:rFonts w:hint="eastAsia"/>
          <w:b/>
          <w:bCs/>
          <w:sz w:val="48"/>
          <w:szCs w:val="48"/>
          <w:lang w:eastAsia="zh-CN"/>
        </w:rPr>
      </w:pPr>
    </w:p>
    <w:p>
      <w:pPr>
        <w:jc w:val="center"/>
        <w:rPr>
          <w:rFonts w:hint="eastAsia"/>
          <w:b/>
          <w:bCs/>
          <w:sz w:val="48"/>
          <w:szCs w:val="48"/>
          <w:lang w:eastAsia="zh-CN"/>
        </w:rPr>
      </w:pPr>
    </w:p>
    <w:p>
      <w:pPr>
        <w:jc w:val="center"/>
        <w:rPr>
          <w:rFonts w:hint="eastAsia"/>
          <w:sz w:val="48"/>
          <w:szCs w:val="48"/>
          <w:lang w:eastAsia="zh-CN"/>
        </w:rPr>
      </w:pPr>
      <w:r>
        <w:rPr>
          <w:rFonts w:hint="eastAsia"/>
          <w:sz w:val="48"/>
          <w:szCs w:val="48"/>
          <w:lang w:eastAsia="zh-CN"/>
        </w:rPr>
        <w:drawing>
          <wp:inline distT="0" distB="0" distL="114300" distR="114300">
            <wp:extent cx="5264785" cy="3950335"/>
            <wp:effectExtent l="0" t="0" r="12065" b="1206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4"/>
                    <a:stretch>
                      <a:fillRect/>
                    </a:stretch>
                  </pic:blipFill>
                  <pic:spPr>
                    <a:xfrm>
                      <a:off x="0" y="0"/>
                      <a:ext cx="5264785" cy="3950335"/>
                    </a:xfrm>
                    <a:prstGeom prst="rect">
                      <a:avLst/>
                    </a:prstGeom>
                  </pic:spPr>
                </pic:pic>
              </a:graphicData>
            </a:graphic>
          </wp:inline>
        </w:drawing>
      </w:r>
    </w:p>
    <w:p>
      <w:pPr>
        <w:ind w:firstLine="562" w:firstLineChars="200"/>
        <w:jc w:val="left"/>
        <w:rPr>
          <w:rFonts w:hint="eastAsia"/>
          <w:b/>
          <w:bCs/>
          <w:sz w:val="28"/>
          <w:szCs w:val="28"/>
          <w:lang w:eastAsia="zh-CN"/>
        </w:rPr>
      </w:pPr>
    </w:p>
    <w:p>
      <w:pPr>
        <w:ind w:firstLine="562" w:firstLineChars="200"/>
        <w:jc w:val="left"/>
        <w:rPr>
          <w:rFonts w:hint="eastAsia"/>
          <w:b/>
          <w:bCs/>
          <w:sz w:val="28"/>
          <w:szCs w:val="28"/>
          <w:lang w:eastAsia="zh-CN"/>
        </w:rPr>
      </w:pPr>
      <w:r>
        <w:rPr>
          <w:rFonts w:hint="eastAsia"/>
          <w:b/>
          <w:bCs/>
          <w:sz w:val="28"/>
          <w:szCs w:val="28"/>
          <w:lang w:eastAsia="zh-CN"/>
        </w:rPr>
        <w:t>王红星会长亲自赴岭子镇，为乡村振兴活动提前考察调研，与淄川区和岭子镇等领导交谈。</w:t>
      </w:r>
    </w:p>
    <w:p>
      <w:pPr>
        <w:ind w:firstLine="562" w:firstLineChars="200"/>
        <w:jc w:val="left"/>
        <w:rPr>
          <w:rFonts w:hint="eastAsia"/>
          <w:b/>
          <w:bCs/>
          <w:sz w:val="28"/>
          <w:szCs w:val="28"/>
          <w:lang w:eastAsia="zh-CN"/>
        </w:rPr>
      </w:pPr>
      <w:r>
        <w:rPr>
          <w:rFonts w:hint="eastAsia"/>
          <w:b/>
          <w:bCs/>
          <w:sz w:val="28"/>
          <w:szCs w:val="28"/>
          <w:lang w:eastAsia="zh-CN"/>
        </w:rPr>
        <w:drawing>
          <wp:inline distT="0" distB="0" distL="114300" distR="114300">
            <wp:extent cx="5238115" cy="4447540"/>
            <wp:effectExtent l="0" t="0" r="635" b="10160"/>
            <wp:docPr id="23" name="图片 23" descr="微信图片_2023033009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0330091819"/>
                    <pic:cNvPicPr>
                      <a:picLocks noChangeAspect="1"/>
                    </pic:cNvPicPr>
                  </pic:nvPicPr>
                  <pic:blipFill>
                    <a:blip r:embed="rId5"/>
                    <a:stretch>
                      <a:fillRect/>
                    </a:stretch>
                  </pic:blipFill>
                  <pic:spPr>
                    <a:xfrm>
                      <a:off x="0" y="0"/>
                      <a:ext cx="5238115" cy="4447540"/>
                    </a:xfrm>
                    <a:prstGeom prst="rect">
                      <a:avLst/>
                    </a:prstGeom>
                  </pic:spPr>
                </pic:pic>
              </a:graphicData>
            </a:graphic>
          </wp:inline>
        </w:drawing>
      </w:r>
    </w:p>
    <w:p>
      <w:pPr>
        <w:numPr>
          <w:ilvl w:val="0"/>
          <w:numId w:val="0"/>
        </w:numPr>
        <w:ind w:firstLine="562" w:firstLineChars="200"/>
        <w:jc w:val="left"/>
        <w:rPr>
          <w:rFonts w:hint="eastAsia"/>
          <w:b/>
          <w:bCs/>
          <w:sz w:val="28"/>
          <w:szCs w:val="28"/>
          <w:lang w:eastAsia="zh-CN"/>
        </w:rPr>
      </w:pPr>
    </w:p>
    <w:p>
      <w:pPr>
        <w:numPr>
          <w:ilvl w:val="0"/>
          <w:numId w:val="0"/>
        </w:numPr>
        <w:ind w:firstLine="562" w:firstLineChars="200"/>
        <w:jc w:val="left"/>
        <w:rPr>
          <w:rFonts w:hint="eastAsia"/>
          <w:b/>
          <w:bCs/>
          <w:sz w:val="28"/>
          <w:szCs w:val="28"/>
          <w:lang w:eastAsia="zh-CN"/>
        </w:rPr>
      </w:pPr>
      <w:r>
        <w:rPr>
          <w:rFonts w:hint="eastAsia"/>
          <w:b/>
          <w:bCs/>
          <w:sz w:val="28"/>
          <w:szCs w:val="28"/>
          <w:lang w:eastAsia="zh-CN"/>
        </w:rPr>
        <w:t>在社会组织党群中心三楼会议室召开乡村振兴第二分队第一次见面会，讨论有关乡村振兴对接事宜。</w:t>
      </w:r>
    </w:p>
    <w:p>
      <w:pPr>
        <w:numPr>
          <w:ilvl w:val="0"/>
          <w:numId w:val="0"/>
        </w:numPr>
        <w:jc w:val="left"/>
        <w:rPr>
          <w:rFonts w:hint="eastAsia"/>
          <w:b/>
          <w:bCs/>
          <w:sz w:val="28"/>
          <w:szCs w:val="28"/>
          <w:lang w:eastAsia="zh-CN"/>
        </w:rPr>
      </w:pPr>
    </w:p>
    <w:p>
      <w:pPr>
        <w:numPr>
          <w:ilvl w:val="0"/>
          <w:numId w:val="0"/>
        </w:numPr>
        <w:jc w:val="left"/>
        <w:rPr>
          <w:rFonts w:hint="eastAsia"/>
          <w:b/>
          <w:bCs/>
          <w:sz w:val="28"/>
          <w:szCs w:val="28"/>
          <w:lang w:eastAsia="zh-CN"/>
        </w:rPr>
      </w:pPr>
      <w:r>
        <w:rPr>
          <w:rFonts w:hint="eastAsia"/>
          <w:b/>
          <w:bCs/>
          <w:sz w:val="28"/>
          <w:szCs w:val="28"/>
          <w:lang w:eastAsia="zh-CN"/>
        </w:rPr>
        <w:drawing>
          <wp:inline distT="0" distB="0" distL="114300" distR="114300">
            <wp:extent cx="5264785" cy="3950335"/>
            <wp:effectExtent l="0" t="0" r="12065" b="12065"/>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6"/>
                    <a:stretch>
                      <a:fillRect/>
                    </a:stretch>
                  </pic:blipFill>
                  <pic:spPr>
                    <a:xfrm>
                      <a:off x="0" y="0"/>
                      <a:ext cx="5264785" cy="3950335"/>
                    </a:xfrm>
                    <a:prstGeom prst="rect">
                      <a:avLst/>
                    </a:prstGeom>
                  </pic:spPr>
                </pic:pic>
              </a:graphicData>
            </a:graphic>
          </wp:inline>
        </w:drawing>
      </w:r>
    </w:p>
    <w:p>
      <w:pPr>
        <w:numPr>
          <w:ilvl w:val="0"/>
          <w:numId w:val="0"/>
        </w:numPr>
        <w:jc w:val="left"/>
        <w:rPr>
          <w:rFonts w:hint="eastAsia"/>
          <w:b/>
          <w:bCs/>
          <w:sz w:val="28"/>
          <w:szCs w:val="28"/>
          <w:lang w:val="en-US" w:eastAsia="zh-CN"/>
        </w:rPr>
      </w:pPr>
    </w:p>
    <w:p>
      <w:pPr>
        <w:numPr>
          <w:ilvl w:val="0"/>
          <w:numId w:val="0"/>
        </w:numPr>
        <w:ind w:firstLine="562" w:firstLineChars="200"/>
        <w:jc w:val="left"/>
        <w:rPr>
          <w:rFonts w:hint="eastAsia"/>
          <w:b/>
          <w:bCs/>
          <w:sz w:val="28"/>
          <w:szCs w:val="28"/>
          <w:lang w:val="en-US" w:eastAsia="zh-CN"/>
        </w:rPr>
      </w:pPr>
      <w:r>
        <w:rPr>
          <w:rFonts w:hint="eastAsia"/>
          <w:b/>
          <w:bCs/>
          <w:sz w:val="28"/>
          <w:szCs w:val="28"/>
          <w:lang w:val="en-US" w:eastAsia="zh-CN"/>
        </w:rPr>
        <w:t>淄博市社会组织助力乡村振兴工作队第二分队第一次见面会议，会后合影。</w:t>
      </w:r>
    </w:p>
    <w:p>
      <w:pPr>
        <w:numPr>
          <w:ilvl w:val="0"/>
          <w:numId w:val="0"/>
        </w:numPr>
        <w:ind w:leftChars="200"/>
        <w:jc w:val="left"/>
        <w:rPr>
          <w:rFonts w:hint="eastAsia"/>
          <w:b/>
          <w:bCs/>
          <w:sz w:val="28"/>
          <w:szCs w:val="28"/>
          <w:lang w:val="en-US" w:eastAsia="zh-CN"/>
        </w:rPr>
      </w:pPr>
      <w:r>
        <w:rPr>
          <w:rFonts w:hint="eastAsia"/>
          <w:b/>
          <w:bCs/>
          <w:sz w:val="28"/>
          <w:szCs w:val="28"/>
          <w:lang w:val="en-US" w:eastAsia="zh-CN"/>
        </w:rPr>
        <w:drawing>
          <wp:inline distT="0" distB="0" distL="114300" distR="114300">
            <wp:extent cx="5264785" cy="3950335"/>
            <wp:effectExtent l="0" t="0" r="12065" b="12065"/>
            <wp:docPr id="6" name="图片 6" descr="微信图片_2023032914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0329143016"/>
                    <pic:cNvPicPr>
                      <a:picLocks noChangeAspect="1"/>
                    </pic:cNvPicPr>
                  </pic:nvPicPr>
                  <pic:blipFill>
                    <a:blip r:embed="rId7"/>
                    <a:stretch>
                      <a:fillRect/>
                    </a:stretch>
                  </pic:blipFill>
                  <pic:spPr>
                    <a:xfrm>
                      <a:off x="0" y="0"/>
                      <a:ext cx="5264785" cy="3950335"/>
                    </a:xfrm>
                    <a:prstGeom prst="rect">
                      <a:avLst/>
                    </a:prstGeom>
                  </pic:spPr>
                </pic:pic>
              </a:graphicData>
            </a:graphic>
          </wp:inline>
        </w:drawing>
      </w:r>
    </w:p>
    <w:p>
      <w:pPr>
        <w:numPr>
          <w:ilvl w:val="0"/>
          <w:numId w:val="0"/>
        </w:numPr>
        <w:ind w:leftChars="200"/>
        <w:jc w:val="left"/>
        <w:rPr>
          <w:rFonts w:hint="eastAsia"/>
          <w:b/>
          <w:bCs/>
          <w:sz w:val="28"/>
          <w:szCs w:val="28"/>
          <w:lang w:val="en-US" w:eastAsia="zh-CN"/>
        </w:rPr>
      </w:pPr>
    </w:p>
    <w:p>
      <w:pPr>
        <w:numPr>
          <w:ilvl w:val="0"/>
          <w:numId w:val="0"/>
        </w:numPr>
        <w:ind w:leftChars="200" w:firstLine="562" w:firstLineChars="200"/>
        <w:jc w:val="left"/>
        <w:rPr>
          <w:rFonts w:hint="default"/>
          <w:b/>
          <w:bCs/>
          <w:sz w:val="28"/>
          <w:szCs w:val="28"/>
          <w:lang w:val="en-US" w:eastAsia="zh-CN"/>
        </w:rPr>
      </w:pPr>
      <w:r>
        <w:rPr>
          <w:rFonts w:hint="eastAsia"/>
          <w:b/>
          <w:bCs/>
          <w:sz w:val="28"/>
          <w:szCs w:val="28"/>
          <w:lang w:val="en-US" w:eastAsia="zh-CN"/>
        </w:rPr>
        <w:t>在淄博市市级社会组织乡村振兴工作队授旗仪式上，淄博市民政局邵局长为乡村振兴第二分队授旗。</w:t>
      </w:r>
    </w:p>
    <w:p>
      <w:pPr>
        <w:numPr>
          <w:ilvl w:val="0"/>
          <w:numId w:val="0"/>
        </w:numPr>
        <w:ind w:leftChars="200"/>
        <w:jc w:val="left"/>
        <w:rPr>
          <w:rFonts w:hint="eastAsia"/>
          <w:b/>
          <w:bCs/>
          <w:sz w:val="28"/>
          <w:szCs w:val="28"/>
          <w:lang w:val="en-US" w:eastAsia="zh-CN"/>
        </w:rPr>
      </w:pPr>
    </w:p>
    <w:p>
      <w:pPr>
        <w:numPr>
          <w:ilvl w:val="0"/>
          <w:numId w:val="0"/>
        </w:numPr>
        <w:ind w:leftChars="200"/>
        <w:jc w:val="left"/>
        <w:rPr>
          <w:rFonts w:hint="default"/>
          <w:b/>
          <w:bCs/>
          <w:sz w:val="28"/>
          <w:szCs w:val="28"/>
          <w:lang w:val="en-US" w:eastAsia="zh-CN"/>
        </w:rPr>
      </w:pPr>
      <w:r>
        <w:rPr>
          <w:rFonts w:hint="default"/>
          <w:b/>
          <w:bCs/>
          <w:sz w:val="28"/>
          <w:szCs w:val="28"/>
          <w:lang w:val="en-US" w:eastAsia="zh-CN"/>
        </w:rPr>
        <w:drawing>
          <wp:inline distT="0" distB="0" distL="114300" distR="114300">
            <wp:extent cx="4959350" cy="3630295"/>
            <wp:effectExtent l="0" t="0" r="12700" b="8255"/>
            <wp:docPr id="5" name="图片 5" descr="憨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憨兜1"/>
                    <pic:cNvPicPr>
                      <a:picLocks noChangeAspect="1"/>
                    </pic:cNvPicPr>
                  </pic:nvPicPr>
                  <pic:blipFill>
                    <a:blip r:embed="rId8"/>
                    <a:stretch>
                      <a:fillRect/>
                    </a:stretch>
                  </pic:blipFill>
                  <pic:spPr>
                    <a:xfrm>
                      <a:off x="0" y="0"/>
                      <a:ext cx="4959350" cy="3630295"/>
                    </a:xfrm>
                    <a:prstGeom prst="rect">
                      <a:avLst/>
                    </a:prstGeom>
                  </pic:spPr>
                </pic:pic>
              </a:graphicData>
            </a:graphic>
          </wp:inline>
        </w:drawing>
      </w:r>
    </w:p>
    <w:p>
      <w:pPr>
        <w:numPr>
          <w:ilvl w:val="0"/>
          <w:numId w:val="0"/>
        </w:numPr>
        <w:ind w:leftChars="200"/>
        <w:jc w:val="left"/>
        <w:rPr>
          <w:rFonts w:hint="default"/>
          <w:b/>
          <w:bCs/>
          <w:sz w:val="28"/>
          <w:szCs w:val="28"/>
          <w:lang w:val="en-US" w:eastAsia="zh-CN"/>
        </w:rPr>
      </w:pPr>
    </w:p>
    <w:p>
      <w:pPr>
        <w:numPr>
          <w:ilvl w:val="0"/>
          <w:numId w:val="0"/>
        </w:numPr>
        <w:ind w:leftChars="200" w:firstLine="562" w:firstLineChars="200"/>
        <w:jc w:val="left"/>
        <w:rPr>
          <w:rFonts w:hint="eastAsia"/>
          <w:b/>
          <w:bCs/>
          <w:sz w:val="28"/>
          <w:szCs w:val="28"/>
          <w:lang w:val="en-US" w:eastAsia="zh-CN"/>
        </w:rPr>
      </w:pPr>
      <w:r>
        <w:rPr>
          <w:rFonts w:hint="eastAsia"/>
          <w:b/>
          <w:bCs/>
          <w:sz w:val="28"/>
          <w:szCs w:val="28"/>
          <w:lang w:val="en-US" w:eastAsia="zh-CN"/>
        </w:rPr>
        <w:t>乡村振兴第二分队在王红星会长的带领下，慰问淄川区憨兜家园残疾人帮扶中心。</w:t>
      </w:r>
    </w:p>
    <w:p>
      <w:pPr>
        <w:numPr>
          <w:ilvl w:val="0"/>
          <w:numId w:val="0"/>
        </w:numPr>
        <w:ind w:leftChars="200"/>
        <w:jc w:val="left"/>
        <w:rPr>
          <w:rFonts w:hint="eastAsia"/>
          <w:b/>
          <w:bCs/>
          <w:sz w:val="28"/>
          <w:szCs w:val="28"/>
          <w:lang w:val="en-US" w:eastAsia="zh-CN"/>
        </w:rPr>
      </w:pPr>
    </w:p>
    <w:p>
      <w:pPr>
        <w:numPr>
          <w:ilvl w:val="0"/>
          <w:numId w:val="0"/>
        </w:numPr>
        <w:ind w:leftChars="200"/>
        <w:jc w:val="left"/>
        <w:rPr>
          <w:rFonts w:hint="default"/>
          <w:b/>
          <w:bCs/>
          <w:sz w:val="28"/>
          <w:szCs w:val="28"/>
          <w:lang w:val="en-US" w:eastAsia="zh-CN"/>
        </w:rPr>
      </w:pPr>
      <w:r>
        <w:rPr>
          <w:rFonts w:hint="default"/>
          <w:b/>
          <w:bCs/>
          <w:sz w:val="28"/>
          <w:szCs w:val="28"/>
          <w:lang w:val="en-US" w:eastAsia="zh-CN"/>
        </w:rPr>
        <w:drawing>
          <wp:inline distT="0" distB="0" distL="114300" distR="114300">
            <wp:extent cx="4749800" cy="3562350"/>
            <wp:effectExtent l="0" t="0" r="12700" b="0"/>
            <wp:docPr id="7" name="图片 7" descr="韩兜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韩兜2"/>
                    <pic:cNvPicPr>
                      <a:picLocks noChangeAspect="1"/>
                    </pic:cNvPicPr>
                  </pic:nvPicPr>
                  <pic:blipFill>
                    <a:blip r:embed="rId9"/>
                    <a:stretch>
                      <a:fillRect/>
                    </a:stretch>
                  </pic:blipFill>
                  <pic:spPr>
                    <a:xfrm>
                      <a:off x="0" y="0"/>
                      <a:ext cx="4749800" cy="3562350"/>
                    </a:xfrm>
                    <a:prstGeom prst="rect">
                      <a:avLst/>
                    </a:prstGeom>
                  </pic:spPr>
                </pic:pic>
              </a:graphicData>
            </a:graphic>
          </wp:inline>
        </w:drawing>
      </w:r>
    </w:p>
    <w:p>
      <w:pPr>
        <w:numPr>
          <w:ilvl w:val="0"/>
          <w:numId w:val="0"/>
        </w:numPr>
        <w:ind w:firstLine="281" w:firstLineChars="100"/>
        <w:jc w:val="left"/>
        <w:rPr>
          <w:rFonts w:hint="eastAsia"/>
          <w:b/>
          <w:bCs/>
          <w:sz w:val="28"/>
          <w:szCs w:val="28"/>
          <w:lang w:val="en-US" w:eastAsia="zh-CN"/>
        </w:rPr>
      </w:pPr>
    </w:p>
    <w:p>
      <w:pPr>
        <w:numPr>
          <w:ilvl w:val="0"/>
          <w:numId w:val="0"/>
        </w:numPr>
        <w:ind w:firstLine="281" w:firstLineChars="100"/>
        <w:jc w:val="left"/>
        <w:rPr>
          <w:rFonts w:hint="eastAsia"/>
          <w:b/>
          <w:bCs/>
          <w:sz w:val="28"/>
          <w:szCs w:val="28"/>
          <w:lang w:val="en-US" w:eastAsia="zh-CN"/>
        </w:rPr>
      </w:pPr>
    </w:p>
    <w:p>
      <w:pPr>
        <w:numPr>
          <w:ilvl w:val="0"/>
          <w:numId w:val="0"/>
        </w:numPr>
        <w:ind w:firstLine="562" w:firstLineChars="200"/>
        <w:jc w:val="left"/>
        <w:rPr>
          <w:rFonts w:hint="eastAsia"/>
          <w:b/>
          <w:bCs/>
          <w:sz w:val="28"/>
          <w:szCs w:val="28"/>
          <w:lang w:val="en-US" w:eastAsia="zh-CN"/>
        </w:rPr>
      </w:pPr>
      <w:r>
        <w:rPr>
          <w:rFonts w:hint="eastAsia"/>
          <w:b/>
          <w:bCs/>
          <w:sz w:val="28"/>
          <w:szCs w:val="28"/>
          <w:lang w:val="en-US" w:eastAsia="zh-CN"/>
        </w:rPr>
        <w:t>憨兜家园李彤校长与王红星会长亲切交谈，并做工作介绍。乡村振兴二分队为孩子们送去食品、学习用品等表达心意。</w:t>
      </w:r>
    </w:p>
    <w:p>
      <w:pPr>
        <w:numPr>
          <w:ilvl w:val="0"/>
          <w:numId w:val="0"/>
        </w:numPr>
        <w:jc w:val="left"/>
        <w:rPr>
          <w:rFonts w:hint="default"/>
          <w:b/>
          <w:bCs/>
          <w:sz w:val="28"/>
          <w:szCs w:val="28"/>
          <w:lang w:val="en-US" w:eastAsia="zh-CN"/>
        </w:rPr>
      </w:pPr>
      <w:r>
        <w:rPr>
          <w:rFonts w:hint="default"/>
          <w:b/>
          <w:bCs/>
          <w:sz w:val="28"/>
          <w:szCs w:val="28"/>
          <w:lang w:val="en-US" w:eastAsia="zh-CN"/>
        </w:rPr>
        <w:drawing>
          <wp:inline distT="0" distB="0" distL="114300" distR="114300">
            <wp:extent cx="5253990" cy="3940175"/>
            <wp:effectExtent l="0" t="0" r="3810" b="3175"/>
            <wp:docPr id="22" name="图片 22" descr="微信图片_2023033009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30330090514"/>
                    <pic:cNvPicPr>
                      <a:picLocks noChangeAspect="1"/>
                    </pic:cNvPicPr>
                  </pic:nvPicPr>
                  <pic:blipFill>
                    <a:blip r:embed="rId10"/>
                    <a:stretch>
                      <a:fillRect/>
                    </a:stretch>
                  </pic:blipFill>
                  <pic:spPr>
                    <a:xfrm>
                      <a:off x="0" y="0"/>
                      <a:ext cx="5253990" cy="3940175"/>
                    </a:xfrm>
                    <a:prstGeom prst="rect">
                      <a:avLst/>
                    </a:prstGeom>
                  </pic:spPr>
                </pic:pic>
              </a:graphicData>
            </a:graphic>
          </wp:inline>
        </w:drawing>
      </w:r>
    </w:p>
    <w:p>
      <w:pPr>
        <w:numPr>
          <w:ilvl w:val="0"/>
          <w:numId w:val="0"/>
        </w:numPr>
        <w:jc w:val="left"/>
        <w:rPr>
          <w:rFonts w:hint="eastAsia"/>
          <w:b/>
          <w:bCs/>
          <w:sz w:val="28"/>
          <w:szCs w:val="28"/>
          <w:lang w:val="en-US" w:eastAsia="zh-CN"/>
        </w:rPr>
      </w:pPr>
    </w:p>
    <w:p>
      <w:pPr>
        <w:numPr>
          <w:ilvl w:val="0"/>
          <w:numId w:val="0"/>
        </w:numPr>
        <w:ind w:firstLine="562" w:firstLineChars="200"/>
        <w:jc w:val="left"/>
        <w:rPr>
          <w:rFonts w:hint="default"/>
          <w:b/>
          <w:bCs/>
          <w:sz w:val="28"/>
          <w:szCs w:val="28"/>
          <w:lang w:val="en-US" w:eastAsia="zh-CN"/>
        </w:rPr>
      </w:pPr>
      <w:r>
        <w:rPr>
          <w:rFonts w:hint="eastAsia"/>
          <w:b/>
          <w:bCs/>
          <w:sz w:val="28"/>
          <w:szCs w:val="28"/>
          <w:lang w:val="en-US" w:eastAsia="zh-CN"/>
        </w:rPr>
        <w:t>乡村振兴第二分队参观了憨兜家园孩子们的书法、绘画、手工等优秀作品。</w:t>
      </w:r>
    </w:p>
    <w:p>
      <w:pPr>
        <w:numPr>
          <w:ilvl w:val="0"/>
          <w:numId w:val="0"/>
        </w:numPr>
        <w:jc w:val="left"/>
        <w:rPr>
          <w:rFonts w:hint="default"/>
          <w:b/>
          <w:bCs/>
          <w:sz w:val="28"/>
          <w:szCs w:val="28"/>
          <w:lang w:val="en-US" w:eastAsia="zh-CN"/>
        </w:rPr>
      </w:pPr>
    </w:p>
    <w:p>
      <w:pPr>
        <w:numPr>
          <w:ilvl w:val="0"/>
          <w:numId w:val="0"/>
        </w:numPr>
        <w:ind w:leftChars="200"/>
        <w:jc w:val="left"/>
        <w:rPr>
          <w:rFonts w:hint="default"/>
          <w:b/>
          <w:bCs/>
          <w:sz w:val="28"/>
          <w:szCs w:val="28"/>
          <w:lang w:val="en-US" w:eastAsia="zh-CN"/>
        </w:rPr>
      </w:pPr>
      <w:r>
        <w:rPr>
          <w:rFonts w:hint="default"/>
          <w:b/>
          <w:bCs/>
          <w:sz w:val="28"/>
          <w:szCs w:val="28"/>
          <w:lang w:val="en-US" w:eastAsia="zh-CN"/>
        </w:rPr>
        <w:drawing>
          <wp:inline distT="0" distB="0" distL="114300" distR="114300">
            <wp:extent cx="5253990" cy="3940175"/>
            <wp:effectExtent l="0" t="0" r="3810" b="3175"/>
            <wp:docPr id="8" name="图片 8" descr="韩兜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韩兜4"/>
                    <pic:cNvPicPr>
                      <a:picLocks noChangeAspect="1"/>
                    </pic:cNvPicPr>
                  </pic:nvPicPr>
                  <pic:blipFill>
                    <a:blip r:embed="rId11"/>
                    <a:stretch>
                      <a:fillRect/>
                    </a:stretch>
                  </pic:blipFill>
                  <pic:spPr>
                    <a:xfrm>
                      <a:off x="0" y="0"/>
                      <a:ext cx="5253990" cy="3940175"/>
                    </a:xfrm>
                    <a:prstGeom prst="rect">
                      <a:avLst/>
                    </a:prstGeom>
                  </pic:spPr>
                </pic:pic>
              </a:graphicData>
            </a:graphic>
          </wp:inline>
        </w:drawing>
      </w:r>
    </w:p>
    <w:p>
      <w:pPr>
        <w:numPr>
          <w:ilvl w:val="0"/>
          <w:numId w:val="0"/>
        </w:numPr>
        <w:ind w:leftChars="200" w:firstLine="562" w:firstLineChars="200"/>
        <w:jc w:val="left"/>
        <w:rPr>
          <w:rFonts w:hint="eastAsia"/>
          <w:b/>
          <w:bCs/>
          <w:sz w:val="28"/>
          <w:szCs w:val="28"/>
          <w:lang w:val="en-US" w:eastAsia="zh-CN"/>
        </w:rPr>
      </w:pPr>
    </w:p>
    <w:p>
      <w:pPr>
        <w:numPr>
          <w:ilvl w:val="0"/>
          <w:numId w:val="0"/>
        </w:numPr>
        <w:ind w:leftChars="400" w:firstLine="562" w:firstLineChars="200"/>
        <w:jc w:val="left"/>
        <w:rPr>
          <w:rFonts w:hint="eastAsia"/>
          <w:b/>
          <w:bCs/>
          <w:sz w:val="28"/>
          <w:szCs w:val="28"/>
          <w:lang w:val="en-US" w:eastAsia="zh-CN"/>
        </w:rPr>
      </w:pPr>
      <w:r>
        <w:rPr>
          <w:rFonts w:hint="eastAsia"/>
          <w:b/>
          <w:bCs/>
          <w:sz w:val="28"/>
          <w:szCs w:val="28"/>
          <w:lang w:val="en-US" w:eastAsia="zh-CN"/>
        </w:rPr>
        <w:t>乡村振兴第二分队的会长及工作人员与憨兜家园的老师孩子们在一起合影。</w:t>
      </w:r>
    </w:p>
    <w:p>
      <w:pPr>
        <w:numPr>
          <w:ilvl w:val="0"/>
          <w:numId w:val="0"/>
        </w:numPr>
        <w:ind w:leftChars="400"/>
        <w:jc w:val="left"/>
        <w:rPr>
          <w:rFonts w:hint="eastAsia"/>
          <w:b/>
          <w:bCs/>
          <w:sz w:val="28"/>
          <w:szCs w:val="28"/>
          <w:lang w:val="en-US" w:eastAsia="zh-CN"/>
        </w:rPr>
      </w:pPr>
      <w:r>
        <w:rPr>
          <w:rFonts w:hint="eastAsia"/>
          <w:b/>
          <w:bCs/>
          <w:sz w:val="28"/>
          <w:szCs w:val="28"/>
          <w:lang w:val="en-US" w:eastAsia="zh-CN"/>
        </w:rPr>
        <w:drawing>
          <wp:inline distT="0" distB="0" distL="114300" distR="114300">
            <wp:extent cx="5266690" cy="3950335"/>
            <wp:effectExtent l="0" t="0" r="10160" b="12065"/>
            <wp:docPr id="15" name="图片 15" descr="微信图片_2023032915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30329154617"/>
                    <pic:cNvPicPr>
                      <a:picLocks noChangeAspect="1"/>
                    </pic:cNvPicPr>
                  </pic:nvPicPr>
                  <pic:blipFill>
                    <a:blip r:embed="rId12"/>
                    <a:stretch>
                      <a:fillRect/>
                    </a:stretch>
                  </pic:blipFill>
                  <pic:spPr>
                    <a:xfrm>
                      <a:off x="0" y="0"/>
                      <a:ext cx="5266690" cy="3950335"/>
                    </a:xfrm>
                    <a:prstGeom prst="rect">
                      <a:avLst/>
                    </a:prstGeom>
                  </pic:spPr>
                </pic:pic>
              </a:graphicData>
            </a:graphic>
          </wp:inline>
        </w:drawing>
      </w:r>
    </w:p>
    <w:p>
      <w:pPr>
        <w:numPr>
          <w:ilvl w:val="0"/>
          <w:numId w:val="0"/>
        </w:numPr>
        <w:ind w:leftChars="400"/>
        <w:jc w:val="left"/>
        <w:rPr>
          <w:rFonts w:hint="eastAsia"/>
          <w:b/>
          <w:bCs/>
          <w:sz w:val="28"/>
          <w:szCs w:val="28"/>
          <w:lang w:val="en-US" w:eastAsia="zh-CN"/>
        </w:rPr>
      </w:pPr>
    </w:p>
    <w:p>
      <w:pPr>
        <w:numPr>
          <w:ilvl w:val="0"/>
          <w:numId w:val="0"/>
        </w:numPr>
        <w:ind w:leftChars="400" w:firstLine="562" w:firstLineChars="200"/>
        <w:jc w:val="left"/>
        <w:rPr>
          <w:rFonts w:hint="default"/>
          <w:b/>
          <w:bCs/>
          <w:sz w:val="28"/>
          <w:szCs w:val="28"/>
          <w:lang w:val="en-US" w:eastAsia="zh-CN"/>
        </w:rPr>
      </w:pPr>
      <w:r>
        <w:rPr>
          <w:rFonts w:hint="eastAsia"/>
          <w:b/>
          <w:bCs/>
          <w:sz w:val="28"/>
          <w:szCs w:val="28"/>
          <w:lang w:val="en-US" w:eastAsia="zh-CN"/>
        </w:rPr>
        <w:t>淄博市导游协会王红星会长带领二分队与西河镇领导在西河镇党校三楼会议室召开“乡村振兴结对启动仪式”。</w:t>
      </w:r>
    </w:p>
    <w:p>
      <w:pPr>
        <w:numPr>
          <w:ilvl w:val="0"/>
          <w:numId w:val="0"/>
        </w:numPr>
        <w:ind w:leftChars="400"/>
        <w:jc w:val="left"/>
        <w:rPr>
          <w:rFonts w:hint="eastAsia"/>
          <w:b/>
          <w:bCs/>
          <w:sz w:val="28"/>
          <w:szCs w:val="28"/>
          <w:lang w:val="en-US" w:eastAsia="zh-CN"/>
        </w:rPr>
      </w:pPr>
    </w:p>
    <w:p>
      <w:pPr>
        <w:numPr>
          <w:ilvl w:val="0"/>
          <w:numId w:val="0"/>
        </w:numPr>
        <w:ind w:leftChars="400"/>
        <w:jc w:val="left"/>
        <w:rPr>
          <w:rFonts w:hint="eastAsia"/>
          <w:b/>
          <w:bCs/>
          <w:sz w:val="28"/>
          <w:szCs w:val="28"/>
          <w:lang w:val="en-US" w:eastAsia="zh-CN"/>
        </w:rPr>
      </w:pPr>
      <w:r>
        <w:rPr>
          <w:rFonts w:hint="eastAsia"/>
          <w:b/>
          <w:bCs/>
          <w:sz w:val="28"/>
          <w:szCs w:val="28"/>
          <w:lang w:val="en-US" w:eastAsia="zh-CN"/>
        </w:rPr>
        <w:drawing>
          <wp:inline distT="0" distB="0" distL="114300" distR="114300">
            <wp:extent cx="5266690" cy="3511550"/>
            <wp:effectExtent l="0" t="0" r="10160" b="12700"/>
            <wp:docPr id="16" name="图片 16" descr="嘉宾发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嘉宾发言"/>
                    <pic:cNvPicPr>
                      <a:picLocks noChangeAspect="1"/>
                    </pic:cNvPicPr>
                  </pic:nvPicPr>
                  <pic:blipFill>
                    <a:blip r:embed="rId13"/>
                    <a:stretch>
                      <a:fillRect/>
                    </a:stretch>
                  </pic:blipFill>
                  <pic:spPr>
                    <a:xfrm>
                      <a:off x="0" y="0"/>
                      <a:ext cx="5266690" cy="3511550"/>
                    </a:xfrm>
                    <a:prstGeom prst="rect">
                      <a:avLst/>
                    </a:prstGeom>
                  </pic:spPr>
                </pic:pic>
              </a:graphicData>
            </a:graphic>
          </wp:inline>
        </w:drawing>
      </w:r>
    </w:p>
    <w:p>
      <w:pPr>
        <w:numPr>
          <w:ilvl w:val="0"/>
          <w:numId w:val="0"/>
        </w:numPr>
        <w:ind w:leftChars="400" w:firstLine="562" w:firstLineChars="200"/>
        <w:jc w:val="left"/>
        <w:rPr>
          <w:rFonts w:hint="eastAsia"/>
          <w:b/>
          <w:bCs/>
          <w:sz w:val="28"/>
          <w:szCs w:val="28"/>
          <w:lang w:val="en-US" w:eastAsia="zh-CN"/>
        </w:rPr>
      </w:pPr>
    </w:p>
    <w:p>
      <w:pPr>
        <w:numPr>
          <w:ilvl w:val="0"/>
          <w:numId w:val="0"/>
        </w:numPr>
        <w:ind w:leftChars="400" w:firstLine="562" w:firstLineChars="200"/>
        <w:jc w:val="left"/>
        <w:rPr>
          <w:rFonts w:hint="default"/>
          <w:b/>
          <w:bCs/>
          <w:sz w:val="28"/>
          <w:szCs w:val="28"/>
          <w:lang w:val="en-US" w:eastAsia="zh-CN"/>
        </w:rPr>
      </w:pPr>
      <w:r>
        <w:rPr>
          <w:rFonts w:hint="eastAsia"/>
          <w:b/>
          <w:bCs/>
          <w:sz w:val="28"/>
          <w:szCs w:val="28"/>
          <w:lang w:val="en-US" w:eastAsia="zh-CN"/>
        </w:rPr>
        <w:t>在西河镇举办的“乡村振兴结对启动仪式”上，王红星会长作为社会组织助力乡村振兴第二分队组长精彩发言，代表第二分队正式与淄川区结成对子。</w:t>
      </w:r>
    </w:p>
    <w:p>
      <w:pPr>
        <w:numPr>
          <w:ilvl w:val="0"/>
          <w:numId w:val="0"/>
        </w:numPr>
        <w:ind w:leftChars="400"/>
        <w:jc w:val="left"/>
        <w:rPr>
          <w:rFonts w:hint="default"/>
          <w:b/>
          <w:bCs/>
          <w:sz w:val="28"/>
          <w:szCs w:val="28"/>
          <w:lang w:val="en-US" w:eastAsia="zh-CN"/>
        </w:rPr>
      </w:pPr>
    </w:p>
    <w:p>
      <w:pPr>
        <w:numPr>
          <w:ilvl w:val="0"/>
          <w:numId w:val="0"/>
        </w:numPr>
        <w:ind w:leftChars="400"/>
        <w:jc w:val="left"/>
        <w:rPr>
          <w:rFonts w:hint="eastAsia"/>
          <w:b/>
          <w:bCs/>
          <w:sz w:val="28"/>
          <w:szCs w:val="28"/>
          <w:lang w:val="en-US" w:eastAsia="zh-CN"/>
        </w:rPr>
      </w:pPr>
    </w:p>
    <w:p>
      <w:pPr>
        <w:numPr>
          <w:ilvl w:val="0"/>
          <w:numId w:val="0"/>
        </w:numPr>
        <w:ind w:leftChars="400"/>
        <w:jc w:val="left"/>
        <w:rPr>
          <w:rFonts w:hint="eastAsia"/>
          <w:b/>
          <w:bCs/>
          <w:sz w:val="28"/>
          <w:szCs w:val="28"/>
          <w:lang w:val="en-US" w:eastAsia="zh-CN"/>
        </w:rPr>
      </w:pPr>
    </w:p>
    <w:p>
      <w:pPr>
        <w:numPr>
          <w:ilvl w:val="0"/>
          <w:numId w:val="0"/>
        </w:numPr>
        <w:ind w:leftChars="400"/>
        <w:jc w:val="left"/>
        <w:rPr>
          <w:rFonts w:hint="eastAsia"/>
          <w:b/>
          <w:bCs/>
          <w:sz w:val="28"/>
          <w:szCs w:val="28"/>
          <w:lang w:val="en-US" w:eastAsia="zh-CN"/>
        </w:rPr>
      </w:pPr>
      <w:r>
        <w:rPr>
          <w:rFonts w:hint="eastAsia"/>
          <w:b/>
          <w:bCs/>
          <w:sz w:val="28"/>
          <w:szCs w:val="28"/>
          <w:lang w:val="en-US" w:eastAsia="zh-CN"/>
        </w:rPr>
        <w:drawing>
          <wp:inline distT="0" distB="0" distL="114300" distR="114300">
            <wp:extent cx="5266690" cy="3511550"/>
            <wp:effectExtent l="0" t="0" r="10160" b="12700"/>
            <wp:docPr id="17" name="图片 17" descr="授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授旗"/>
                    <pic:cNvPicPr>
                      <a:picLocks noChangeAspect="1"/>
                    </pic:cNvPicPr>
                  </pic:nvPicPr>
                  <pic:blipFill>
                    <a:blip r:embed="rId14"/>
                    <a:stretch>
                      <a:fillRect/>
                    </a:stretch>
                  </pic:blipFill>
                  <pic:spPr>
                    <a:xfrm>
                      <a:off x="0" y="0"/>
                      <a:ext cx="5266690" cy="3511550"/>
                    </a:xfrm>
                    <a:prstGeom prst="rect">
                      <a:avLst/>
                    </a:prstGeom>
                  </pic:spPr>
                </pic:pic>
              </a:graphicData>
            </a:graphic>
          </wp:inline>
        </w:drawing>
      </w:r>
    </w:p>
    <w:p>
      <w:pPr>
        <w:numPr>
          <w:ilvl w:val="0"/>
          <w:numId w:val="0"/>
        </w:numPr>
        <w:ind w:leftChars="400" w:firstLine="562" w:firstLineChars="200"/>
        <w:jc w:val="left"/>
        <w:rPr>
          <w:rFonts w:hint="eastAsia"/>
          <w:b/>
          <w:bCs/>
          <w:sz w:val="28"/>
          <w:szCs w:val="28"/>
          <w:lang w:val="en-US" w:eastAsia="zh-CN"/>
        </w:rPr>
      </w:pPr>
    </w:p>
    <w:p>
      <w:pPr>
        <w:numPr>
          <w:ilvl w:val="0"/>
          <w:numId w:val="0"/>
        </w:numPr>
        <w:ind w:leftChars="400" w:firstLine="562" w:firstLineChars="200"/>
        <w:jc w:val="left"/>
        <w:rPr>
          <w:rFonts w:hint="eastAsia"/>
          <w:b/>
          <w:bCs/>
          <w:sz w:val="28"/>
          <w:szCs w:val="28"/>
          <w:lang w:val="en-US" w:eastAsia="zh-CN"/>
        </w:rPr>
      </w:pPr>
      <w:r>
        <w:rPr>
          <w:rFonts w:hint="eastAsia"/>
          <w:b/>
          <w:bCs/>
          <w:sz w:val="28"/>
          <w:szCs w:val="28"/>
          <w:lang w:val="en-US" w:eastAsia="zh-CN"/>
        </w:rPr>
        <w:t>在西河镇党校三楼举办的“乡村振兴启动仪式”上，淄川区民政局国局长为第二分队授旗。</w:t>
      </w:r>
    </w:p>
    <w:p>
      <w:pPr>
        <w:numPr>
          <w:ilvl w:val="0"/>
          <w:numId w:val="0"/>
        </w:numPr>
        <w:ind w:leftChars="400" w:firstLine="562" w:firstLineChars="200"/>
        <w:jc w:val="left"/>
        <w:rPr>
          <w:rFonts w:hint="eastAsia"/>
          <w:b/>
          <w:bCs/>
          <w:sz w:val="28"/>
          <w:szCs w:val="28"/>
          <w:lang w:val="en-US" w:eastAsia="zh-CN"/>
        </w:rPr>
      </w:pPr>
    </w:p>
    <w:p>
      <w:pPr>
        <w:numPr>
          <w:ilvl w:val="0"/>
          <w:numId w:val="0"/>
        </w:numPr>
        <w:ind w:leftChars="400" w:firstLine="562" w:firstLineChars="200"/>
        <w:jc w:val="left"/>
        <w:rPr>
          <w:rFonts w:hint="eastAsia"/>
          <w:b/>
          <w:bCs/>
          <w:sz w:val="28"/>
          <w:szCs w:val="28"/>
          <w:lang w:val="en-US" w:eastAsia="zh-CN"/>
        </w:rPr>
      </w:pPr>
      <w:r>
        <w:rPr>
          <w:rFonts w:hint="eastAsia"/>
          <w:b/>
          <w:bCs/>
          <w:sz w:val="28"/>
          <w:szCs w:val="28"/>
          <w:lang w:val="en-US" w:eastAsia="zh-CN"/>
        </w:rPr>
        <w:drawing>
          <wp:inline distT="0" distB="0" distL="114300" distR="114300">
            <wp:extent cx="4799330" cy="3344545"/>
            <wp:effectExtent l="0" t="0" r="1270" b="8255"/>
            <wp:docPr id="1" name="图片 1" descr="导游培训实践基地挂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导游培训实践基地挂牌"/>
                    <pic:cNvPicPr>
                      <a:picLocks noChangeAspect="1"/>
                    </pic:cNvPicPr>
                  </pic:nvPicPr>
                  <pic:blipFill>
                    <a:blip r:embed="rId15"/>
                    <a:stretch>
                      <a:fillRect/>
                    </a:stretch>
                  </pic:blipFill>
                  <pic:spPr>
                    <a:xfrm>
                      <a:off x="0" y="0"/>
                      <a:ext cx="4799330" cy="3344545"/>
                    </a:xfrm>
                    <a:prstGeom prst="rect">
                      <a:avLst/>
                    </a:prstGeom>
                  </pic:spPr>
                </pic:pic>
              </a:graphicData>
            </a:graphic>
          </wp:inline>
        </w:drawing>
      </w:r>
    </w:p>
    <w:p>
      <w:pPr>
        <w:numPr>
          <w:ilvl w:val="0"/>
          <w:numId w:val="0"/>
        </w:numPr>
        <w:ind w:leftChars="400"/>
        <w:jc w:val="left"/>
        <w:rPr>
          <w:rFonts w:hint="eastAsia"/>
          <w:b/>
          <w:bCs/>
          <w:sz w:val="28"/>
          <w:szCs w:val="28"/>
          <w:lang w:val="en-US" w:eastAsia="zh-CN"/>
        </w:rPr>
      </w:pPr>
    </w:p>
    <w:p>
      <w:pPr>
        <w:numPr>
          <w:ilvl w:val="0"/>
          <w:numId w:val="0"/>
        </w:numPr>
        <w:ind w:leftChars="400" w:firstLine="562" w:firstLineChars="200"/>
        <w:jc w:val="left"/>
        <w:rPr>
          <w:rFonts w:hint="eastAsia"/>
          <w:b/>
          <w:bCs/>
          <w:sz w:val="28"/>
          <w:szCs w:val="28"/>
          <w:lang w:val="en-US" w:eastAsia="zh-CN"/>
        </w:rPr>
      </w:pPr>
      <w:r>
        <w:rPr>
          <w:rFonts w:hint="eastAsia"/>
          <w:b/>
          <w:bCs/>
          <w:sz w:val="28"/>
          <w:szCs w:val="28"/>
          <w:lang w:val="en-US" w:eastAsia="zh-CN"/>
        </w:rPr>
        <w:t>淄博市导游协会导游培训实践基地揭牌仪式。</w:t>
      </w:r>
    </w:p>
    <w:p>
      <w:pPr>
        <w:numPr>
          <w:ilvl w:val="0"/>
          <w:numId w:val="0"/>
        </w:numPr>
        <w:ind w:leftChars="400"/>
        <w:jc w:val="left"/>
        <w:rPr>
          <w:rFonts w:hint="default"/>
          <w:b/>
          <w:bCs/>
          <w:sz w:val="28"/>
          <w:szCs w:val="28"/>
          <w:lang w:val="en-US" w:eastAsia="zh-CN"/>
        </w:rPr>
      </w:pPr>
    </w:p>
    <w:p>
      <w:pPr>
        <w:numPr>
          <w:ilvl w:val="0"/>
          <w:numId w:val="0"/>
        </w:numPr>
        <w:ind w:leftChars="400" w:firstLine="562" w:firstLineChars="200"/>
        <w:jc w:val="left"/>
        <w:rPr>
          <w:rFonts w:hint="eastAsia"/>
          <w:b/>
          <w:bCs/>
          <w:sz w:val="28"/>
          <w:szCs w:val="28"/>
          <w:lang w:val="en-US" w:eastAsia="zh-CN"/>
        </w:rPr>
      </w:pPr>
    </w:p>
    <w:p>
      <w:pPr>
        <w:numPr>
          <w:ilvl w:val="0"/>
          <w:numId w:val="0"/>
        </w:numPr>
        <w:ind w:leftChars="400" w:firstLine="562" w:firstLineChars="200"/>
        <w:jc w:val="left"/>
        <w:rPr>
          <w:rFonts w:hint="eastAsia"/>
          <w:b/>
          <w:bCs/>
          <w:sz w:val="28"/>
          <w:szCs w:val="28"/>
          <w:lang w:val="en-US" w:eastAsia="zh-CN"/>
        </w:rPr>
      </w:pPr>
    </w:p>
    <w:p>
      <w:pPr>
        <w:numPr>
          <w:ilvl w:val="0"/>
          <w:numId w:val="0"/>
        </w:numPr>
        <w:ind w:leftChars="400"/>
        <w:jc w:val="left"/>
        <w:rPr>
          <w:rFonts w:hint="eastAsia"/>
          <w:b/>
          <w:bCs/>
          <w:sz w:val="28"/>
          <w:szCs w:val="28"/>
          <w:lang w:val="en-US" w:eastAsia="zh-CN"/>
        </w:rPr>
      </w:pPr>
      <w:r>
        <w:rPr>
          <w:rFonts w:hint="eastAsia"/>
          <w:b/>
          <w:bCs/>
          <w:sz w:val="28"/>
          <w:szCs w:val="28"/>
          <w:lang w:val="en-US" w:eastAsia="zh-CN"/>
        </w:rPr>
        <w:drawing>
          <wp:inline distT="0" distB="0" distL="114300" distR="114300">
            <wp:extent cx="5266690" cy="3511550"/>
            <wp:effectExtent l="0" t="0" r="10160" b="12700"/>
            <wp:docPr id="18" name="图片 18" descr="签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签约"/>
                    <pic:cNvPicPr>
                      <a:picLocks noChangeAspect="1"/>
                    </pic:cNvPicPr>
                  </pic:nvPicPr>
                  <pic:blipFill>
                    <a:blip r:embed="rId16"/>
                    <a:stretch>
                      <a:fillRect/>
                    </a:stretch>
                  </pic:blipFill>
                  <pic:spPr>
                    <a:xfrm>
                      <a:off x="0" y="0"/>
                      <a:ext cx="5266690" cy="3511550"/>
                    </a:xfrm>
                    <a:prstGeom prst="rect">
                      <a:avLst/>
                    </a:prstGeom>
                  </pic:spPr>
                </pic:pic>
              </a:graphicData>
            </a:graphic>
          </wp:inline>
        </w:drawing>
      </w:r>
    </w:p>
    <w:p>
      <w:pPr>
        <w:numPr>
          <w:ilvl w:val="0"/>
          <w:numId w:val="0"/>
        </w:numPr>
        <w:jc w:val="left"/>
        <w:rPr>
          <w:rFonts w:hint="eastAsia"/>
          <w:b/>
          <w:bCs/>
          <w:sz w:val="28"/>
          <w:szCs w:val="28"/>
          <w:lang w:val="en-US" w:eastAsia="zh-CN"/>
        </w:rPr>
      </w:pPr>
    </w:p>
    <w:p>
      <w:pPr>
        <w:numPr>
          <w:ilvl w:val="0"/>
          <w:numId w:val="0"/>
        </w:numPr>
        <w:ind w:firstLine="843" w:firstLineChars="300"/>
        <w:jc w:val="left"/>
        <w:rPr>
          <w:rFonts w:hint="eastAsia"/>
          <w:b/>
          <w:bCs/>
          <w:sz w:val="28"/>
          <w:szCs w:val="28"/>
          <w:lang w:val="en-US" w:eastAsia="zh-CN"/>
        </w:rPr>
      </w:pPr>
    </w:p>
    <w:p>
      <w:pPr>
        <w:numPr>
          <w:ilvl w:val="0"/>
          <w:numId w:val="0"/>
        </w:numPr>
        <w:ind w:firstLine="562" w:firstLineChars="200"/>
        <w:jc w:val="left"/>
        <w:rPr>
          <w:rFonts w:hint="eastAsia"/>
          <w:b/>
          <w:bCs/>
          <w:sz w:val="28"/>
          <w:szCs w:val="28"/>
          <w:lang w:val="en-US" w:eastAsia="zh-CN"/>
        </w:rPr>
      </w:pPr>
      <w:r>
        <w:rPr>
          <w:rFonts w:hint="eastAsia"/>
          <w:b/>
          <w:bCs/>
          <w:sz w:val="28"/>
          <w:szCs w:val="28"/>
          <w:lang w:val="en-US" w:eastAsia="zh-CN"/>
        </w:rPr>
        <w:t>社会组织乡村振兴第二分队组长王红星会长与西河镇党委书记侯法加进行优势对口对接签约仪式。</w:t>
      </w:r>
    </w:p>
    <w:p>
      <w:pPr>
        <w:numPr>
          <w:ilvl w:val="0"/>
          <w:numId w:val="0"/>
        </w:numPr>
        <w:jc w:val="left"/>
        <w:rPr>
          <w:rFonts w:hint="default"/>
          <w:b/>
          <w:bCs/>
          <w:sz w:val="28"/>
          <w:szCs w:val="28"/>
          <w:lang w:val="en-US" w:eastAsia="zh-CN"/>
        </w:rPr>
      </w:pPr>
    </w:p>
    <w:p>
      <w:pPr>
        <w:numPr>
          <w:ilvl w:val="0"/>
          <w:numId w:val="0"/>
        </w:numPr>
        <w:ind w:leftChars="400"/>
        <w:jc w:val="left"/>
        <w:rPr>
          <w:rFonts w:hint="default"/>
          <w:b/>
          <w:bCs/>
          <w:sz w:val="28"/>
          <w:szCs w:val="28"/>
          <w:lang w:val="en-US" w:eastAsia="zh-CN"/>
        </w:rPr>
      </w:pPr>
      <w:r>
        <w:rPr>
          <w:rFonts w:hint="default"/>
          <w:b/>
          <w:bCs/>
          <w:sz w:val="28"/>
          <w:szCs w:val="28"/>
          <w:lang w:val="en-US" w:eastAsia="zh-CN"/>
        </w:rPr>
        <w:drawing>
          <wp:inline distT="0" distB="0" distL="114300" distR="114300">
            <wp:extent cx="4888230" cy="3251835"/>
            <wp:effectExtent l="0" t="0" r="7620" b="5715"/>
            <wp:docPr id="9" name="图片 9" descr="西河镇授牌启动仪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西河镇授牌启动仪式"/>
                    <pic:cNvPicPr>
                      <a:picLocks noChangeAspect="1"/>
                    </pic:cNvPicPr>
                  </pic:nvPicPr>
                  <pic:blipFill>
                    <a:blip r:embed="rId17"/>
                    <a:stretch>
                      <a:fillRect/>
                    </a:stretch>
                  </pic:blipFill>
                  <pic:spPr>
                    <a:xfrm>
                      <a:off x="0" y="0"/>
                      <a:ext cx="4888230" cy="3251835"/>
                    </a:xfrm>
                    <a:prstGeom prst="rect">
                      <a:avLst/>
                    </a:prstGeom>
                  </pic:spPr>
                </pic:pic>
              </a:graphicData>
            </a:graphic>
          </wp:inline>
        </w:drawing>
      </w:r>
    </w:p>
    <w:p>
      <w:pPr>
        <w:numPr>
          <w:ilvl w:val="0"/>
          <w:numId w:val="0"/>
        </w:numPr>
        <w:ind w:leftChars="400"/>
        <w:jc w:val="left"/>
        <w:rPr>
          <w:rFonts w:hint="eastAsia"/>
          <w:b/>
          <w:bCs/>
          <w:sz w:val="28"/>
          <w:szCs w:val="28"/>
          <w:lang w:val="en-US" w:eastAsia="zh-CN"/>
        </w:rPr>
      </w:pPr>
    </w:p>
    <w:p>
      <w:pPr>
        <w:numPr>
          <w:ilvl w:val="0"/>
          <w:numId w:val="0"/>
        </w:numPr>
        <w:ind w:leftChars="400"/>
        <w:jc w:val="left"/>
        <w:rPr>
          <w:rFonts w:hint="eastAsia"/>
          <w:b/>
          <w:bCs/>
          <w:sz w:val="28"/>
          <w:szCs w:val="28"/>
          <w:lang w:val="en-US" w:eastAsia="zh-CN"/>
        </w:rPr>
      </w:pPr>
      <w:r>
        <w:rPr>
          <w:rFonts w:hint="eastAsia"/>
          <w:b/>
          <w:bCs/>
          <w:sz w:val="28"/>
          <w:szCs w:val="28"/>
          <w:lang w:val="en-US" w:eastAsia="zh-CN"/>
        </w:rPr>
        <w:t>第二分队与会人员在“乡村振兴对接启动仪式”上合影。</w:t>
      </w:r>
    </w:p>
    <w:p>
      <w:pPr>
        <w:numPr>
          <w:ilvl w:val="0"/>
          <w:numId w:val="0"/>
        </w:numPr>
        <w:ind w:leftChars="400"/>
        <w:jc w:val="left"/>
        <w:rPr>
          <w:rFonts w:hint="default"/>
          <w:b/>
          <w:bCs/>
          <w:sz w:val="28"/>
          <w:szCs w:val="28"/>
          <w:lang w:val="en-US" w:eastAsia="zh-CN"/>
        </w:rPr>
      </w:pPr>
    </w:p>
    <w:p>
      <w:pPr>
        <w:tabs>
          <w:tab w:val="left" w:pos="846"/>
        </w:tabs>
        <w:bidi w:val="0"/>
        <w:jc w:val="left"/>
        <w:rPr>
          <w:rFonts w:hint="default"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ab/>
      </w:r>
      <w:r>
        <w:rPr>
          <w:rFonts w:hint="default" w:asciiTheme="minorHAnsi" w:hAnsiTheme="minorHAnsi" w:eastAsiaTheme="minorEastAsia" w:cstheme="minorBidi"/>
          <w:kern w:val="2"/>
          <w:sz w:val="21"/>
          <w:szCs w:val="24"/>
          <w:lang w:val="en-US" w:eastAsia="zh-CN" w:bidi="ar-SA"/>
        </w:rPr>
        <w:drawing>
          <wp:inline distT="0" distB="0" distL="114300" distR="114300">
            <wp:extent cx="5253990" cy="3940175"/>
            <wp:effectExtent l="0" t="0" r="3810" b="3175"/>
            <wp:docPr id="10" name="图片 10" descr="王主任与西河镇长握手并赠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王主任与西河镇长握手并赠书"/>
                    <pic:cNvPicPr>
                      <a:picLocks noChangeAspect="1"/>
                    </pic:cNvPicPr>
                  </pic:nvPicPr>
                  <pic:blipFill>
                    <a:blip r:embed="rId18"/>
                    <a:stretch>
                      <a:fillRect/>
                    </a:stretch>
                  </pic:blipFill>
                  <pic:spPr>
                    <a:xfrm>
                      <a:off x="0" y="0"/>
                      <a:ext cx="5253990" cy="3940175"/>
                    </a:xfrm>
                    <a:prstGeom prst="rect">
                      <a:avLst/>
                    </a:prstGeom>
                  </pic:spPr>
                </pic:pic>
              </a:graphicData>
            </a:graphic>
          </wp:inline>
        </w:drawing>
      </w:r>
    </w:p>
    <w:p>
      <w:pPr>
        <w:bidi w:val="0"/>
        <w:rPr>
          <w:rFonts w:hint="default" w:asciiTheme="minorHAnsi" w:hAnsiTheme="minorHAnsi" w:eastAsiaTheme="minorEastAsia" w:cstheme="minorBidi"/>
          <w:kern w:val="2"/>
          <w:sz w:val="21"/>
          <w:szCs w:val="24"/>
          <w:lang w:val="en-US" w:eastAsia="zh-CN" w:bidi="ar-SA"/>
        </w:rPr>
      </w:pPr>
    </w:p>
    <w:p>
      <w:pPr>
        <w:numPr>
          <w:ilvl w:val="0"/>
          <w:numId w:val="0"/>
        </w:numPr>
        <w:bidi w:val="0"/>
        <w:ind w:firstLine="843" w:firstLineChars="300"/>
        <w:jc w:val="left"/>
        <w:rPr>
          <w:rFonts w:hint="eastAsia"/>
          <w:b/>
          <w:bCs/>
          <w:sz w:val="28"/>
          <w:szCs w:val="28"/>
          <w:lang w:val="en-US" w:eastAsia="zh-CN"/>
        </w:rPr>
      </w:pPr>
      <w:r>
        <w:rPr>
          <w:rFonts w:hint="eastAsia"/>
          <w:b/>
          <w:bCs/>
          <w:sz w:val="28"/>
          <w:szCs w:val="28"/>
          <w:lang w:val="en-US" w:eastAsia="zh-CN"/>
        </w:rPr>
        <w:t>淄博市导游协会为西河镇赠书《淄博故事》100本。</w:t>
      </w:r>
    </w:p>
    <w:p>
      <w:pPr>
        <w:numPr>
          <w:ilvl w:val="0"/>
          <w:numId w:val="0"/>
        </w:numPr>
        <w:bidi w:val="0"/>
        <w:ind w:firstLine="843" w:firstLineChars="300"/>
        <w:jc w:val="left"/>
        <w:rPr>
          <w:rFonts w:hint="eastAsia"/>
          <w:b/>
          <w:bCs/>
          <w:sz w:val="28"/>
          <w:szCs w:val="28"/>
          <w:lang w:val="en-US" w:eastAsia="zh-CN"/>
        </w:rPr>
      </w:pPr>
    </w:p>
    <w:p>
      <w:pPr>
        <w:numPr>
          <w:ilvl w:val="0"/>
          <w:numId w:val="0"/>
        </w:numPr>
        <w:bidi w:val="0"/>
        <w:ind w:firstLine="843" w:firstLineChars="300"/>
        <w:jc w:val="left"/>
        <w:rPr>
          <w:rFonts w:hint="eastAsia"/>
          <w:b/>
          <w:bCs/>
          <w:sz w:val="28"/>
          <w:szCs w:val="28"/>
          <w:lang w:val="en-US" w:eastAsia="zh-CN"/>
        </w:rPr>
      </w:pPr>
    </w:p>
    <w:p>
      <w:pPr>
        <w:numPr>
          <w:ilvl w:val="0"/>
          <w:numId w:val="0"/>
        </w:numPr>
        <w:bidi w:val="0"/>
        <w:ind w:leftChars="400"/>
        <w:jc w:val="left"/>
        <w:rPr>
          <w:rFonts w:hint="default"/>
          <w:b/>
          <w:bCs/>
          <w:sz w:val="28"/>
          <w:szCs w:val="28"/>
          <w:lang w:val="en-US" w:eastAsia="zh-CN"/>
        </w:rPr>
      </w:pPr>
      <w:r>
        <w:rPr>
          <w:rFonts w:hint="default"/>
          <w:b/>
          <w:bCs/>
          <w:sz w:val="28"/>
          <w:szCs w:val="28"/>
          <w:lang w:val="en-US" w:eastAsia="zh-CN"/>
        </w:rPr>
        <w:drawing>
          <wp:inline distT="0" distB="0" distL="114300" distR="114300">
            <wp:extent cx="5266690" cy="3511550"/>
            <wp:effectExtent l="0" t="0" r="10160" b="12700"/>
            <wp:docPr id="21" name="图片 21" descr="参观艾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参观艾草"/>
                    <pic:cNvPicPr>
                      <a:picLocks noChangeAspect="1"/>
                    </pic:cNvPicPr>
                  </pic:nvPicPr>
                  <pic:blipFill>
                    <a:blip r:embed="rId19"/>
                    <a:stretch>
                      <a:fillRect/>
                    </a:stretch>
                  </pic:blipFill>
                  <pic:spPr>
                    <a:xfrm>
                      <a:off x="0" y="0"/>
                      <a:ext cx="5266690" cy="3511550"/>
                    </a:xfrm>
                    <a:prstGeom prst="rect">
                      <a:avLst/>
                    </a:prstGeom>
                  </pic:spPr>
                </pic:pic>
              </a:graphicData>
            </a:graphic>
          </wp:inline>
        </w:drawing>
      </w:r>
    </w:p>
    <w:p>
      <w:pPr>
        <w:numPr>
          <w:ilvl w:val="0"/>
          <w:numId w:val="0"/>
        </w:numPr>
        <w:bidi w:val="0"/>
        <w:ind w:leftChars="400"/>
        <w:jc w:val="left"/>
        <w:rPr>
          <w:rFonts w:hint="eastAsia"/>
          <w:b/>
          <w:bCs/>
          <w:sz w:val="28"/>
          <w:szCs w:val="28"/>
          <w:lang w:val="en-US" w:eastAsia="zh-CN"/>
        </w:rPr>
      </w:pPr>
    </w:p>
    <w:p>
      <w:pPr>
        <w:numPr>
          <w:ilvl w:val="0"/>
          <w:numId w:val="0"/>
        </w:numPr>
        <w:bidi w:val="0"/>
        <w:ind w:leftChars="400" w:firstLine="562" w:firstLineChars="200"/>
        <w:jc w:val="left"/>
        <w:rPr>
          <w:rFonts w:hint="default"/>
          <w:b/>
          <w:bCs/>
          <w:sz w:val="28"/>
          <w:szCs w:val="28"/>
          <w:lang w:val="en-US" w:eastAsia="zh-CN"/>
        </w:rPr>
      </w:pPr>
      <w:r>
        <w:rPr>
          <w:rFonts w:hint="eastAsia"/>
          <w:b/>
          <w:bCs/>
          <w:sz w:val="28"/>
          <w:szCs w:val="28"/>
          <w:lang w:val="en-US" w:eastAsia="zh-CN"/>
        </w:rPr>
        <w:t>第二分队与会人员会后参观了齐艾中医药文化馆、齐艾健康文化产业园产品展厅。</w:t>
      </w:r>
    </w:p>
    <w:p>
      <w:pPr>
        <w:bidi w:val="0"/>
        <w:jc w:val="left"/>
        <w:rPr>
          <w:rFonts w:hint="eastAsia"/>
          <w:b/>
          <w:bCs/>
          <w:sz w:val="28"/>
          <w:szCs w:val="28"/>
          <w:lang w:val="en-US" w:eastAsia="zh-CN"/>
        </w:rPr>
      </w:pPr>
      <w:r>
        <w:rPr>
          <w:rFonts w:hint="eastAsia"/>
          <w:b/>
          <w:bCs/>
          <w:sz w:val="28"/>
          <w:szCs w:val="28"/>
          <w:lang w:val="en-US" w:eastAsia="zh-CN"/>
        </w:rPr>
        <w:drawing>
          <wp:inline distT="0" distB="0" distL="114300" distR="114300">
            <wp:extent cx="5257800" cy="3505200"/>
            <wp:effectExtent l="0" t="0" r="0" b="0"/>
            <wp:docPr id="11" name="图片 11" descr="岭子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岭子镇5"/>
                    <pic:cNvPicPr>
                      <a:picLocks noChangeAspect="1"/>
                    </pic:cNvPicPr>
                  </pic:nvPicPr>
                  <pic:blipFill>
                    <a:blip r:embed="rId20"/>
                    <a:stretch>
                      <a:fillRect/>
                    </a:stretch>
                  </pic:blipFill>
                  <pic:spPr>
                    <a:xfrm>
                      <a:off x="0" y="0"/>
                      <a:ext cx="5257800" cy="3505200"/>
                    </a:xfrm>
                    <a:prstGeom prst="rect">
                      <a:avLst/>
                    </a:prstGeom>
                  </pic:spPr>
                </pic:pic>
              </a:graphicData>
            </a:graphic>
          </wp:inline>
        </w:drawing>
      </w:r>
    </w:p>
    <w:p>
      <w:pPr>
        <w:bidi w:val="0"/>
        <w:rPr>
          <w:rFonts w:hint="default" w:asciiTheme="minorHAnsi" w:hAnsiTheme="minorHAnsi" w:eastAsiaTheme="minorEastAsia" w:cstheme="minorBidi"/>
          <w:kern w:val="2"/>
          <w:sz w:val="21"/>
          <w:szCs w:val="24"/>
          <w:lang w:val="en-US" w:eastAsia="zh-CN" w:bidi="ar-SA"/>
        </w:rPr>
      </w:pPr>
    </w:p>
    <w:p>
      <w:pPr>
        <w:numPr>
          <w:ilvl w:val="0"/>
          <w:numId w:val="0"/>
        </w:numPr>
        <w:bidi w:val="0"/>
        <w:ind w:firstLine="562" w:firstLineChars="200"/>
        <w:jc w:val="left"/>
        <w:rPr>
          <w:rFonts w:hint="eastAsia"/>
          <w:b/>
          <w:bCs/>
          <w:sz w:val="28"/>
          <w:szCs w:val="28"/>
          <w:lang w:val="en-US" w:eastAsia="zh-CN"/>
        </w:rPr>
      </w:pPr>
    </w:p>
    <w:p>
      <w:pPr>
        <w:numPr>
          <w:ilvl w:val="0"/>
          <w:numId w:val="0"/>
        </w:numPr>
        <w:bidi w:val="0"/>
        <w:ind w:firstLine="562" w:firstLineChars="200"/>
        <w:jc w:val="left"/>
        <w:rPr>
          <w:rFonts w:hint="default"/>
          <w:b/>
          <w:bCs/>
          <w:sz w:val="28"/>
          <w:szCs w:val="28"/>
          <w:lang w:val="en-US" w:eastAsia="zh-CN"/>
        </w:rPr>
      </w:pPr>
      <w:r>
        <w:rPr>
          <w:rFonts w:hint="eastAsia"/>
          <w:b/>
          <w:bCs/>
          <w:sz w:val="28"/>
          <w:szCs w:val="28"/>
          <w:lang w:val="en-US" w:eastAsia="zh-CN"/>
        </w:rPr>
        <w:t>乡村振兴二分队与岭子镇举办“筑梦乡村振兴，共创美好未来”携手共建签约仪式。</w:t>
      </w:r>
    </w:p>
    <w:p>
      <w:pPr>
        <w:widowControl w:val="0"/>
        <w:numPr>
          <w:ilvl w:val="0"/>
          <w:numId w:val="0"/>
        </w:numPr>
        <w:bidi w:val="0"/>
        <w:jc w:val="left"/>
        <w:rPr>
          <w:rFonts w:hint="default"/>
          <w:b/>
          <w:bCs/>
          <w:sz w:val="28"/>
          <w:szCs w:val="28"/>
          <w:lang w:val="en-US" w:eastAsia="zh-CN"/>
        </w:rPr>
      </w:pPr>
    </w:p>
    <w:p>
      <w:pPr>
        <w:bidi w:val="0"/>
        <w:jc w:val="left"/>
        <w:rPr>
          <w:rFonts w:hint="eastAsia"/>
          <w:b/>
          <w:bCs/>
          <w:sz w:val="24"/>
          <w:szCs w:val="24"/>
          <w:lang w:val="en-US" w:eastAsia="zh-CN"/>
        </w:rPr>
      </w:pPr>
    </w:p>
    <w:p>
      <w:pPr>
        <w:bidi w:val="0"/>
        <w:jc w:val="left"/>
        <w:rPr>
          <w:rFonts w:hint="eastAsia"/>
          <w:b/>
          <w:bCs/>
          <w:sz w:val="24"/>
          <w:szCs w:val="24"/>
          <w:lang w:val="en-US" w:eastAsia="zh-CN"/>
        </w:rPr>
      </w:pPr>
      <w:r>
        <w:rPr>
          <w:rFonts w:hint="eastAsia"/>
          <w:b/>
          <w:bCs/>
          <w:sz w:val="24"/>
          <w:szCs w:val="24"/>
          <w:lang w:val="en-US" w:eastAsia="zh-CN"/>
        </w:rPr>
        <w:drawing>
          <wp:inline distT="0" distB="0" distL="114300" distR="114300">
            <wp:extent cx="5266690" cy="3511550"/>
            <wp:effectExtent l="0" t="0" r="10160" b="12700"/>
            <wp:docPr id="12" name="图片 12" descr="岭子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岭子镇4"/>
                    <pic:cNvPicPr>
                      <a:picLocks noChangeAspect="1"/>
                    </pic:cNvPicPr>
                  </pic:nvPicPr>
                  <pic:blipFill>
                    <a:blip r:embed="rId21"/>
                    <a:stretch>
                      <a:fillRect/>
                    </a:stretch>
                  </pic:blipFill>
                  <pic:spPr>
                    <a:xfrm>
                      <a:off x="0" y="0"/>
                      <a:ext cx="5266690" cy="3511550"/>
                    </a:xfrm>
                    <a:prstGeom prst="rect">
                      <a:avLst/>
                    </a:prstGeom>
                  </pic:spPr>
                </pic:pic>
              </a:graphicData>
            </a:graphic>
          </wp:inline>
        </w:drawing>
      </w:r>
    </w:p>
    <w:p>
      <w:pPr>
        <w:bidi w:val="0"/>
        <w:jc w:val="left"/>
        <w:rPr>
          <w:rFonts w:hint="eastAsia"/>
          <w:b/>
          <w:bCs/>
          <w:sz w:val="24"/>
          <w:szCs w:val="24"/>
          <w:lang w:val="en-US" w:eastAsia="zh-CN"/>
        </w:rPr>
      </w:pPr>
    </w:p>
    <w:p>
      <w:pPr>
        <w:bidi w:val="0"/>
        <w:ind w:firstLine="562" w:firstLineChars="200"/>
        <w:jc w:val="left"/>
        <w:rPr>
          <w:rFonts w:hint="eastAsia"/>
          <w:b/>
          <w:bCs/>
          <w:sz w:val="28"/>
          <w:szCs w:val="28"/>
          <w:lang w:val="en-US" w:eastAsia="zh-CN"/>
        </w:rPr>
      </w:pPr>
    </w:p>
    <w:p>
      <w:pPr>
        <w:bidi w:val="0"/>
        <w:ind w:firstLine="562" w:firstLineChars="200"/>
        <w:jc w:val="left"/>
        <w:rPr>
          <w:rFonts w:hint="eastAsia"/>
          <w:b/>
          <w:bCs/>
          <w:sz w:val="28"/>
          <w:szCs w:val="28"/>
          <w:lang w:val="en-US" w:eastAsia="zh-CN"/>
        </w:rPr>
      </w:pPr>
      <w:r>
        <w:rPr>
          <w:rFonts w:hint="eastAsia"/>
          <w:b/>
          <w:bCs/>
          <w:sz w:val="28"/>
          <w:szCs w:val="28"/>
          <w:lang w:val="en-US" w:eastAsia="zh-CN"/>
        </w:rPr>
        <w:t>淄博市导游协会秘书长岳伟伟代表王红星会长发言。</w:t>
      </w:r>
    </w:p>
    <w:p>
      <w:pPr>
        <w:bidi w:val="0"/>
        <w:ind w:firstLine="562" w:firstLineChars="200"/>
        <w:jc w:val="left"/>
        <w:rPr>
          <w:rFonts w:hint="default"/>
          <w:b/>
          <w:bCs/>
          <w:sz w:val="28"/>
          <w:szCs w:val="28"/>
          <w:lang w:val="en-US" w:eastAsia="zh-CN"/>
        </w:rPr>
      </w:pPr>
    </w:p>
    <w:p>
      <w:pPr>
        <w:bidi w:val="0"/>
        <w:jc w:val="left"/>
        <w:rPr>
          <w:rFonts w:hint="eastAsia"/>
          <w:b/>
          <w:bCs/>
          <w:sz w:val="28"/>
          <w:szCs w:val="28"/>
          <w:lang w:val="en-US" w:eastAsia="zh-CN"/>
        </w:rPr>
      </w:pPr>
      <w:r>
        <w:rPr>
          <w:rFonts w:hint="eastAsia"/>
          <w:b/>
          <w:bCs/>
          <w:sz w:val="28"/>
          <w:szCs w:val="28"/>
          <w:lang w:val="en-US" w:eastAsia="zh-CN"/>
        </w:rPr>
        <w:drawing>
          <wp:inline distT="0" distB="0" distL="114300" distR="114300">
            <wp:extent cx="5253990" cy="3940175"/>
            <wp:effectExtent l="0" t="0" r="3810" b="3175"/>
            <wp:docPr id="14" name="图片 14" descr="岭子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岭子镇1"/>
                    <pic:cNvPicPr>
                      <a:picLocks noChangeAspect="1"/>
                    </pic:cNvPicPr>
                  </pic:nvPicPr>
                  <pic:blipFill>
                    <a:blip r:embed="rId22"/>
                    <a:stretch>
                      <a:fillRect/>
                    </a:stretch>
                  </pic:blipFill>
                  <pic:spPr>
                    <a:xfrm>
                      <a:off x="0" y="0"/>
                      <a:ext cx="5253990" cy="3940175"/>
                    </a:xfrm>
                    <a:prstGeom prst="rect">
                      <a:avLst/>
                    </a:prstGeom>
                  </pic:spPr>
                </pic:pic>
              </a:graphicData>
            </a:graphic>
          </wp:inline>
        </w:drawing>
      </w:r>
    </w:p>
    <w:p>
      <w:pPr>
        <w:bidi w:val="0"/>
        <w:jc w:val="left"/>
        <w:rPr>
          <w:rFonts w:hint="eastAsia"/>
          <w:b/>
          <w:bCs/>
          <w:sz w:val="28"/>
          <w:szCs w:val="28"/>
          <w:lang w:val="en-US" w:eastAsia="zh-CN"/>
        </w:rPr>
      </w:pPr>
    </w:p>
    <w:p>
      <w:pPr>
        <w:numPr>
          <w:ilvl w:val="0"/>
          <w:numId w:val="0"/>
        </w:numPr>
        <w:bidi w:val="0"/>
        <w:ind w:firstLine="562" w:firstLineChars="200"/>
        <w:jc w:val="left"/>
        <w:rPr>
          <w:rFonts w:hint="eastAsia"/>
          <w:b/>
          <w:bCs/>
          <w:sz w:val="28"/>
          <w:szCs w:val="28"/>
          <w:lang w:val="en-US" w:eastAsia="zh-CN"/>
        </w:rPr>
      </w:pPr>
    </w:p>
    <w:p>
      <w:pPr>
        <w:numPr>
          <w:ilvl w:val="0"/>
          <w:numId w:val="0"/>
        </w:numPr>
        <w:bidi w:val="0"/>
        <w:ind w:firstLine="562" w:firstLineChars="200"/>
        <w:jc w:val="left"/>
        <w:rPr>
          <w:rFonts w:hint="eastAsia"/>
          <w:b/>
          <w:bCs/>
          <w:sz w:val="28"/>
          <w:szCs w:val="28"/>
          <w:lang w:val="en-US" w:eastAsia="zh-CN"/>
        </w:rPr>
      </w:pPr>
      <w:r>
        <w:rPr>
          <w:rFonts w:hint="eastAsia"/>
          <w:b/>
          <w:bCs/>
          <w:sz w:val="28"/>
          <w:szCs w:val="28"/>
          <w:lang w:val="en-US" w:eastAsia="zh-CN"/>
        </w:rPr>
        <w:t>淄博市导游协会会长助理王擎、秘书长岳伟伟参加与岭子镇签约仪式现场合影。</w:t>
      </w:r>
    </w:p>
    <w:p>
      <w:pPr>
        <w:numPr>
          <w:ilvl w:val="0"/>
          <w:numId w:val="0"/>
        </w:numPr>
        <w:bidi w:val="0"/>
        <w:ind w:firstLine="562" w:firstLineChars="200"/>
        <w:jc w:val="left"/>
        <w:rPr>
          <w:rFonts w:hint="eastAsia"/>
          <w:b/>
          <w:bCs/>
          <w:sz w:val="28"/>
          <w:szCs w:val="28"/>
          <w:lang w:val="en-US" w:eastAsia="zh-CN"/>
        </w:rPr>
      </w:pPr>
    </w:p>
    <w:p>
      <w:pPr>
        <w:bidi w:val="0"/>
        <w:jc w:val="left"/>
        <w:rPr>
          <w:rFonts w:hint="eastAsia"/>
          <w:b/>
          <w:bCs/>
          <w:sz w:val="28"/>
          <w:szCs w:val="28"/>
          <w:lang w:val="en-US" w:eastAsia="zh-CN"/>
        </w:rPr>
      </w:pPr>
      <w:r>
        <w:rPr>
          <w:rFonts w:hint="eastAsia"/>
          <w:b/>
          <w:bCs/>
          <w:sz w:val="28"/>
          <w:szCs w:val="28"/>
          <w:lang w:val="en-US" w:eastAsia="zh-CN"/>
        </w:rPr>
        <w:drawing>
          <wp:inline distT="0" distB="0" distL="114300" distR="114300">
            <wp:extent cx="5274310" cy="3955415"/>
            <wp:effectExtent l="0" t="0" r="2540" b="6985"/>
            <wp:docPr id="13" name="图片 13" descr="岭子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岭子镇3"/>
                    <pic:cNvPicPr>
                      <a:picLocks noChangeAspect="1"/>
                    </pic:cNvPicPr>
                  </pic:nvPicPr>
                  <pic:blipFill>
                    <a:blip r:embed="rId23"/>
                    <a:stretch>
                      <a:fillRect/>
                    </a:stretch>
                  </pic:blipFill>
                  <pic:spPr>
                    <a:xfrm>
                      <a:off x="0" y="0"/>
                      <a:ext cx="5274310" cy="3955415"/>
                    </a:xfrm>
                    <a:prstGeom prst="rect">
                      <a:avLst/>
                    </a:prstGeom>
                  </pic:spPr>
                </pic:pic>
              </a:graphicData>
            </a:graphic>
          </wp:inline>
        </w:drawing>
      </w:r>
    </w:p>
    <w:p>
      <w:pPr>
        <w:bidi w:val="0"/>
        <w:ind w:firstLine="562" w:firstLineChars="200"/>
        <w:jc w:val="left"/>
        <w:rPr>
          <w:rFonts w:hint="eastAsia"/>
          <w:b/>
          <w:bCs/>
          <w:sz w:val="28"/>
          <w:szCs w:val="28"/>
          <w:lang w:val="en-US" w:eastAsia="zh-CN"/>
        </w:rPr>
      </w:pPr>
    </w:p>
    <w:p>
      <w:pPr>
        <w:bidi w:val="0"/>
        <w:ind w:firstLine="562" w:firstLineChars="200"/>
        <w:jc w:val="left"/>
        <w:rPr>
          <w:rFonts w:hint="default"/>
          <w:b/>
          <w:bCs/>
          <w:sz w:val="28"/>
          <w:szCs w:val="28"/>
          <w:lang w:val="en-US" w:eastAsia="zh-CN"/>
        </w:rPr>
      </w:pPr>
      <w:r>
        <w:rPr>
          <w:rFonts w:hint="eastAsia"/>
          <w:b/>
          <w:bCs/>
          <w:sz w:val="28"/>
          <w:szCs w:val="28"/>
          <w:lang w:val="en-US" w:eastAsia="zh-CN"/>
        </w:rPr>
        <w:t>第二分队与会人员共同参观山东颐和俊岭田园综合体及岭子农副产品展销台，展出现场的合影。</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wYzdmOWQ4OGQ2MWFjOTdlYjY0MDE0M2FmNDZlMzAifQ=="/>
  </w:docVars>
  <w:rsids>
    <w:rsidRoot w:val="00000000"/>
    <w:rsid w:val="02884F0C"/>
    <w:rsid w:val="03806382"/>
    <w:rsid w:val="0B6A15B7"/>
    <w:rsid w:val="170922A3"/>
    <w:rsid w:val="1D5C6D0C"/>
    <w:rsid w:val="1EAC1C05"/>
    <w:rsid w:val="2A2F5D50"/>
    <w:rsid w:val="2B8A31AB"/>
    <w:rsid w:val="515250A2"/>
    <w:rsid w:val="5AF9183A"/>
    <w:rsid w:val="63C70422"/>
    <w:rsid w:val="6C843BF4"/>
    <w:rsid w:val="7B3F5288"/>
    <w:rsid w:val="7EEB6E01"/>
    <w:rsid w:val="7F314C43"/>
    <w:rsid w:val="7F736B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772</Words>
  <Characters>774</Characters>
  <Lines>0</Lines>
  <Paragraphs>0</Paragraphs>
  <TotalTime>51</TotalTime>
  <ScaleCrop>false</ScaleCrop>
  <LinksUpToDate>false</LinksUpToDate>
  <CharactersWithSpaces>775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2023-03-29T05:49:00Z</dcterms:created>
  <dc:creator>Administrator.PC-20180313JCDB</dc:creator>
  <cp:lastModifiedBy>王擎</cp:lastModifiedBy>
  <dcterms:modified xsi:type="dcterms:W3CDTF">2023-03-30T01:53:08Z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FEAE9A16EDEF4DD3858042FDF20BF76E</vt:lpwstr>
  </property>
</Properties>
</file>